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5000" w:type="pct"/>
        <w:jc w:val="left"/>
        <w:tblInd w:w="-108" w:type="dxa"/>
        <w:tblBorders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9355"/>
      </w:tblGrid>
      <w:tr>
        <w:trPr>
          <w:trHeight w:val="360" w:hRule="atLeast"/>
        </w:trPr>
        <w:tc>
          <w:tcPr>
            <w:tcW w:w="9355" w:type="dxa"/>
            <w:tcBorders/>
            <w:shd w:fill="auto" w:val="clear"/>
          </w:tcPr>
          <w:p>
            <w:pPr>
              <w:pStyle w:val="Normal"/>
              <w:spacing w:lineRule="auto" w:line="240" w:beforeAutospacing="1" w:afterAutospacing="1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30"/>
                <w:szCs w:val="30"/>
                <w:lang w:eastAsia="ru-RU"/>
              </w:rPr>
              <w:t xml:space="preserve">Общественный совет при Государственном Комитете Псковской области по </w:t>
            </w:r>
            <w:r>
              <w:rPr>
                <w:rFonts w:eastAsia="Times New Roman" w:cs="Times New Roman" w:ascii="Times New Roman" w:hAnsi="Times New Roman"/>
                <w:b/>
                <w:bCs/>
                <w:sz w:val="30"/>
                <w:szCs w:val="30"/>
                <w:lang w:eastAsia="ru-RU"/>
              </w:rPr>
              <w:t>строительному и жилищному надзору</w:t>
            </w:r>
          </w:p>
        </w:tc>
      </w:tr>
      <w:tr>
        <w:trPr>
          <w:trHeight w:val="23" w:hRule="exact"/>
        </w:trPr>
        <w:tc>
          <w:tcPr>
            <w:tcW w:w="9355" w:type="dxa"/>
            <w:tcBorders/>
            <w:shd w:fill="auto" w:val="clear"/>
          </w:tcPr>
          <w:p>
            <w:pPr>
              <w:pStyle w:val="Normal"/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23" w:hRule="exact"/>
        </w:trPr>
        <w:tc>
          <w:tcPr>
            <w:tcW w:w="9355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</w:tbl>
    <w:p>
      <w:pPr>
        <w:pStyle w:val="Normal"/>
        <w:spacing w:lineRule="auto" w:line="240" w:beforeAutospacing="1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Autospacing="1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30"/>
          <w:szCs w:val="30"/>
          <w:lang w:eastAsia="ru-RU"/>
        </w:rPr>
        <w:t xml:space="preserve">ПРОТОКОЛ </w:t>
      </w:r>
    </w:p>
    <w:p>
      <w:pPr>
        <w:pStyle w:val="Normal"/>
        <w:spacing w:lineRule="auto" w:line="240" w:beforeAutospacing="1" w:after="0"/>
        <w:jc w:val="center"/>
        <w:rPr>
          <w:sz w:val="30"/>
          <w:szCs w:val="30"/>
        </w:rPr>
      </w:pPr>
      <w:r>
        <w:rPr>
          <w:rFonts w:eastAsia="Times New Roman" w:cs="Times New Roman" w:ascii="Times New Roman" w:hAnsi="Times New Roman"/>
          <w:sz w:val="30"/>
          <w:szCs w:val="30"/>
          <w:lang w:eastAsia="ru-RU"/>
        </w:rPr>
        <w:t xml:space="preserve">заседания общественного совета при Государственном Комитете Псковской области по </w:t>
      </w:r>
      <w:r>
        <w:rPr>
          <w:rFonts w:eastAsia="Times New Roman" w:cs="Times New Roman" w:ascii="Times New Roman" w:hAnsi="Times New Roman"/>
          <w:sz w:val="30"/>
          <w:szCs w:val="30"/>
          <w:lang w:eastAsia="ru-RU"/>
        </w:rPr>
        <w:t>строительному и жилищному надзору</w:t>
      </w:r>
    </w:p>
    <w:p>
      <w:pPr>
        <w:pStyle w:val="Normal"/>
        <w:spacing w:lineRule="auto" w:line="240" w:beforeAutospacing="1" w:after="0"/>
        <w:jc w:val="center"/>
        <w:rPr>
          <w:rFonts w:ascii="Times New Roman" w:hAnsi="Times New Roman" w:eastAsia="Times New Roman" w:cs="Times New Roman"/>
          <w:sz w:val="30"/>
          <w:szCs w:val="30"/>
          <w:lang w:eastAsia="ru-RU"/>
        </w:rPr>
      </w:pPr>
      <w:r>
        <w:rPr>
          <w:rFonts w:eastAsia="Times New Roman" w:cs="Times New Roman" w:ascii="Times New Roman" w:hAnsi="Times New Roman"/>
          <w:sz w:val="30"/>
          <w:szCs w:val="30"/>
          <w:lang w:eastAsia="ru-RU"/>
        </w:rPr>
      </w:r>
    </w:p>
    <w:p>
      <w:pPr>
        <w:pStyle w:val="Normal"/>
        <w:spacing w:lineRule="auto" w:line="240" w:beforeAutospacing="1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30"/>
          <w:szCs w:val="30"/>
          <w:lang w:eastAsia="ru-RU"/>
        </w:rPr>
        <w:t>19.08 2016 г.</w:t>
      </w:r>
    </w:p>
    <w:p>
      <w:pPr>
        <w:pStyle w:val="Normal"/>
        <w:spacing w:lineRule="auto" w:line="240" w:beforeAutospacing="1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Autospacing="1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30"/>
          <w:szCs w:val="30"/>
          <w:lang w:eastAsia="ru-RU"/>
        </w:rPr>
        <w:t xml:space="preserve">На заседании присутствовали: </w:t>
      </w:r>
    </w:p>
    <w:p>
      <w:pPr>
        <w:pStyle w:val="Normal"/>
        <w:spacing w:lineRule="auto" w:line="240" w:beforeAutospacing="1" w:after="0"/>
        <w:jc w:val="both"/>
        <w:rPr>
          <w:rFonts w:ascii="Times New Roman" w:hAnsi="Times New Roman" w:eastAsia="Times New Roman" w:cs="Times New Roman"/>
          <w:sz w:val="30"/>
          <w:szCs w:val="30"/>
          <w:lang w:eastAsia="ru-RU"/>
        </w:rPr>
      </w:pPr>
      <w:r>
        <w:rPr>
          <w:rFonts w:eastAsia="Times New Roman" w:cs="Times New Roman" w:ascii="Times New Roman" w:hAnsi="Times New Roman"/>
          <w:sz w:val="30"/>
          <w:szCs w:val="30"/>
          <w:lang w:eastAsia="ru-RU"/>
        </w:rPr>
        <w:t>Председатель Общественного совета – Новицкий О.Я.</w:t>
      </w:r>
    </w:p>
    <w:p>
      <w:pPr>
        <w:pStyle w:val="Normal"/>
        <w:spacing w:lineRule="auto" w:line="240" w:beforeAutospacing="1" w:after="0"/>
        <w:jc w:val="both"/>
        <w:rPr>
          <w:rFonts w:ascii="Times New Roman" w:hAnsi="Times New Roman" w:eastAsia="Times New Roman" w:cs="Times New Roman"/>
          <w:sz w:val="30"/>
          <w:szCs w:val="30"/>
          <w:lang w:eastAsia="ru-RU"/>
        </w:rPr>
      </w:pPr>
      <w:r>
        <w:rPr>
          <w:rFonts w:eastAsia="Times New Roman" w:cs="Times New Roman" w:ascii="Times New Roman" w:hAnsi="Times New Roman"/>
          <w:sz w:val="30"/>
          <w:szCs w:val="30"/>
          <w:lang w:eastAsia="ru-RU"/>
        </w:rPr>
        <w:t>члены Общественного совета:</w:t>
      </w:r>
    </w:p>
    <w:p>
      <w:pPr>
        <w:pStyle w:val="ListParagraph"/>
        <w:numPr>
          <w:ilvl w:val="0"/>
          <w:numId w:val="1"/>
        </w:numPr>
        <w:spacing w:lineRule="auto" w:line="240" w:beforeAutospacing="1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30"/>
          <w:szCs w:val="30"/>
          <w:lang w:eastAsia="ru-RU"/>
        </w:rPr>
        <w:t>Величко Н.Г</w:t>
      </w:r>
    </w:p>
    <w:p>
      <w:pPr>
        <w:pStyle w:val="ListParagraph"/>
        <w:numPr>
          <w:ilvl w:val="0"/>
          <w:numId w:val="1"/>
        </w:numPr>
        <w:spacing w:lineRule="auto" w:line="240" w:beforeAutospacing="1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30"/>
          <w:szCs w:val="30"/>
          <w:lang w:eastAsia="ru-RU"/>
        </w:rPr>
        <w:t>Воробьев П.В.</w:t>
      </w:r>
    </w:p>
    <w:p>
      <w:pPr>
        <w:pStyle w:val="ListParagraph"/>
        <w:numPr>
          <w:ilvl w:val="0"/>
          <w:numId w:val="1"/>
        </w:numPr>
        <w:spacing w:lineRule="auto" w:line="240" w:beforeAutospacing="1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30"/>
          <w:szCs w:val="30"/>
          <w:lang w:eastAsia="ru-RU"/>
        </w:rPr>
        <w:t>Синицкий В.Ф.</w:t>
      </w:r>
    </w:p>
    <w:p>
      <w:pPr>
        <w:pStyle w:val="ListParagraph"/>
        <w:numPr>
          <w:ilvl w:val="0"/>
          <w:numId w:val="1"/>
        </w:numPr>
        <w:spacing w:lineRule="auto" w:line="240" w:beforeAutospacing="1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30"/>
          <w:szCs w:val="30"/>
          <w:lang w:eastAsia="ru-RU"/>
        </w:rPr>
        <w:t>Ивашко А.А.</w:t>
      </w:r>
    </w:p>
    <w:p>
      <w:pPr>
        <w:pStyle w:val="ListParagraph"/>
        <w:spacing w:lineRule="auto" w:line="240" w:beforeAutospacing="1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30"/>
          <w:szCs w:val="30"/>
          <w:lang w:eastAsia="ru-RU"/>
        </w:rPr>
        <w:t>Члены комитета:</w:t>
      </w:r>
    </w:p>
    <w:p>
      <w:pPr>
        <w:pStyle w:val="ListParagraph"/>
        <w:spacing w:lineRule="auto" w:line="240" w:beforeAutospacing="1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30"/>
          <w:szCs w:val="30"/>
          <w:lang w:eastAsia="ru-RU"/>
        </w:rPr>
        <w:t>Приглашенные участники: -</w:t>
      </w:r>
    </w:p>
    <w:p>
      <w:pPr>
        <w:pStyle w:val="ListParagraph"/>
        <w:spacing w:lineRule="auto" w:line="240" w:beforeAutospacing="1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30"/>
          <w:szCs w:val="30"/>
          <w:lang w:eastAsia="ru-RU"/>
        </w:rPr>
        <w:t>Председатель комитета Полупанов В.В.</w:t>
      </w:r>
    </w:p>
    <w:p>
      <w:pPr>
        <w:pStyle w:val="ListParagraph"/>
        <w:spacing w:lineRule="auto" w:line="240" w:beforeAutospacing="1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30"/>
          <w:szCs w:val="30"/>
          <w:lang w:eastAsia="ru-RU"/>
        </w:rPr>
        <w:t>Зам. Председателя комитета Зубова В.А.</w:t>
      </w:r>
    </w:p>
    <w:p>
      <w:pPr>
        <w:pStyle w:val="ListParagraph"/>
        <w:spacing w:lineRule="auto" w:line="240" w:beforeAutospacing="1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30"/>
          <w:szCs w:val="30"/>
          <w:lang w:eastAsia="ru-RU"/>
        </w:rPr>
        <w:t>Председатель Общественного совета при комитете по строительству и ЖКХ Кириллов А.</w:t>
      </w:r>
    </w:p>
    <w:p>
      <w:pPr>
        <w:pStyle w:val="Normal"/>
        <w:spacing w:lineRule="auto" w:line="240" w:beforeAutospacing="1" w:after="0"/>
        <w:jc w:val="both"/>
        <w:rPr>
          <w:rFonts w:ascii="Times New Roman" w:hAnsi="Times New Roman" w:eastAsia="Times New Roman" w:cs="Times New Roman"/>
          <w:sz w:val="30"/>
          <w:szCs w:val="30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30"/>
          <w:szCs w:val="30"/>
          <w:lang w:eastAsia="ru-RU"/>
        </w:rPr>
        <w:t>Повестка дня:</w:t>
      </w:r>
    </w:p>
    <w:p>
      <w:pPr>
        <w:pStyle w:val="Normal"/>
        <w:spacing w:lineRule="auto" w:line="240" w:beforeAutospacing="1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30"/>
          <w:szCs w:val="30"/>
          <w:lang w:eastAsia="ru-RU"/>
        </w:rPr>
        <w:t>Рассмотрение вопроса «Норма расходования коммунального ресурса по горячей и холодной воде на общедомовые нужды».</w:t>
      </w:r>
    </w:p>
    <w:p>
      <w:pPr>
        <w:pStyle w:val="Normal"/>
        <w:spacing w:lineRule="auto" w:line="240" w:beforeAutospacing="1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30"/>
          <w:szCs w:val="30"/>
          <w:lang w:eastAsia="ru-RU"/>
        </w:rPr>
        <w:t xml:space="preserve">Информация Величко Н.Г. :-Исследование нормативных документов по этому вопросу показало, что расходы Г.Воды и Х.воды на ОДН многократно меньше, чем принято в Приказе Комитета по строительству и ЖКХ. </w:t>
      </w:r>
    </w:p>
    <w:p>
      <w:pPr>
        <w:pStyle w:val="Normal"/>
        <w:spacing w:lineRule="auto" w:line="240" w:beforeAutospacing="1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30"/>
          <w:szCs w:val="30"/>
          <w:lang w:eastAsia="ru-RU"/>
        </w:rPr>
        <w:t>Информация Кириллова:- Данный вопрос находится на проработке Комитета. По окончании экспертизы и разработки предложений по изменению Приказа, результаты будут сообщены.</w:t>
      </w:r>
    </w:p>
    <w:p>
      <w:pPr>
        <w:pStyle w:val="Normal"/>
        <w:spacing w:lineRule="auto" w:line="240" w:beforeAutospacing="1" w:after="0"/>
        <w:jc w:val="both"/>
        <w:rPr>
          <w:sz w:val="30"/>
          <w:szCs w:val="30"/>
        </w:rPr>
      </w:pPr>
      <w:r>
        <w:rPr>
          <w:rFonts w:eastAsia="Times New Roman" w:cs="Times New Roman" w:ascii="Times New Roman" w:hAnsi="Times New Roman"/>
          <w:bCs/>
          <w:sz w:val="30"/>
          <w:szCs w:val="30"/>
          <w:lang w:eastAsia="ru-RU"/>
        </w:rPr>
        <w:t>Решили: Решения по данному не принимать до окончания работ Комитета по строительству и ЖКХ.</w:t>
      </w:r>
    </w:p>
    <w:p>
      <w:pPr>
        <w:pStyle w:val="Normal"/>
        <w:spacing w:lineRule="auto" w:line="240" w:beforeAutospacing="1" w:after="0"/>
        <w:jc w:val="both"/>
        <w:rPr>
          <w:sz w:val="30"/>
          <w:szCs w:val="30"/>
        </w:rPr>
      </w:pPr>
      <w:r>
        <w:rPr>
          <w:rFonts w:eastAsia="Times New Roman" w:cs="Times New Roman" w:ascii="Times New Roman" w:hAnsi="Times New Roman"/>
          <w:sz w:val="30"/>
          <w:szCs w:val="30"/>
          <w:lang w:eastAsia="ru-RU"/>
        </w:rPr>
        <w:t>Председатель                                                                           Новицкий О.Я.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426" w:footer="0" w:bottom="426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7075e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Droid Sans" w:cs="Lohit Hindi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Lohit Hindi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Hindi"/>
    </w:rPr>
  </w:style>
  <w:style w:type="paragraph" w:styleId="ListParagraph">
    <w:name w:val="List Paragraph"/>
    <w:basedOn w:val="Normal"/>
    <w:uiPriority w:val="34"/>
    <w:qFormat/>
    <w:rsid w:val="0007075e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LibreOffice/5.0.4.2$Linux_x86 LibreOffice_project/2b9802c1994aa0b7dc6079e128979269cf95bc78</Application>
  <Paragraphs>22</Paragraphs>
  <Company>MultiDVD Team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2016-09-28T16:24:00Z</dcterms:created>
  <dc:creator>Олег</dc:creator>
  <dc:language>ru-RU</dc:language>
  <dcterms:modified xsi:type="dcterms:W3CDTF">2016-09-30T08:50:42Z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MultiDVD Team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